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DD8AF" w14:textId="77777777" w:rsidR="00456D46" w:rsidRDefault="00E9631D">
      <w:pPr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52"/>
          <w:szCs w:val="72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8DDB3" wp14:editId="2BDDCEC1">
                <wp:simplePos x="0" y="0"/>
                <wp:positionH relativeFrom="column">
                  <wp:posOffset>-26426</wp:posOffset>
                </wp:positionH>
                <wp:positionV relativeFrom="paragraph">
                  <wp:posOffset>770743</wp:posOffset>
                </wp:positionV>
                <wp:extent cx="6119056" cy="11724"/>
                <wp:effectExtent l="0" t="0" r="34290" b="2667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056" cy="117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4071DC" id="Rett linj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0.7pt" to="479.7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" strokecolor="#ed7d31 [3205]" strokeweight=".5pt">
                <v:stroke joinstyle="miter"/>
              </v:line>
            </w:pict>
          </mc:Fallback>
        </mc:AlternateContent>
      </w:r>
      <w:r w:rsidR="00456D46">
        <w:rPr>
          <w:b/>
          <w:color w:val="FF0000"/>
          <w:sz w:val="72"/>
          <w:szCs w:val="72"/>
        </w:rPr>
        <w:tab/>
      </w:r>
      <w:r w:rsidR="00456D46">
        <w:rPr>
          <w:b/>
          <w:color w:val="FF0000"/>
          <w:sz w:val="72"/>
          <w:szCs w:val="72"/>
        </w:rPr>
        <w:tab/>
      </w:r>
      <w:r w:rsidR="00456D46">
        <w:rPr>
          <w:b/>
          <w:color w:val="FF0000"/>
          <w:sz w:val="72"/>
          <w:szCs w:val="72"/>
        </w:rPr>
        <w:tab/>
      </w:r>
      <w:r w:rsidR="00456D46">
        <w:rPr>
          <w:b/>
          <w:color w:val="FF0000"/>
          <w:sz w:val="72"/>
          <w:szCs w:val="72"/>
        </w:rPr>
        <w:tab/>
      </w:r>
      <w:r w:rsidR="00456D46">
        <w:rPr>
          <w:b/>
          <w:color w:val="FF0000"/>
          <w:sz w:val="72"/>
          <w:szCs w:val="72"/>
        </w:rPr>
        <w:tab/>
      </w:r>
      <w:r w:rsidR="00456D46">
        <w:rPr>
          <w:b/>
          <w:color w:val="FF0000"/>
          <w:sz w:val="72"/>
          <w:szCs w:val="72"/>
        </w:rPr>
        <w:tab/>
      </w:r>
      <w:r w:rsidR="00456D46">
        <w:rPr>
          <w:b/>
          <w:color w:val="FF0000"/>
          <w:sz w:val="72"/>
          <w:szCs w:val="72"/>
        </w:rPr>
        <w:tab/>
      </w:r>
      <w:r w:rsidR="00456D46">
        <w:rPr>
          <w:b/>
          <w:color w:val="FF0000"/>
          <w:sz w:val="72"/>
          <w:szCs w:val="72"/>
        </w:rPr>
        <w:tab/>
      </w:r>
      <w:r w:rsidR="00456D46">
        <w:rPr>
          <w:noProof/>
          <w:lang w:eastAsia="nb-NO"/>
        </w:rPr>
        <w:drawing>
          <wp:inline distT="0" distB="0" distL="0" distR="0" wp14:anchorId="77519AD3" wp14:editId="10AD9341">
            <wp:extent cx="1873187" cy="65395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6558" cy="68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E8FD6" w14:textId="77777777" w:rsidR="00456D46" w:rsidRDefault="00456D46" w:rsidP="00456D46">
      <w:pPr>
        <w:spacing w:after="0"/>
        <w:contextualSpacing/>
        <w:rPr>
          <w:b/>
          <w:color w:val="FF0000"/>
          <w:sz w:val="52"/>
          <w:szCs w:val="72"/>
        </w:rPr>
      </w:pPr>
      <w:r w:rsidRPr="00456D46">
        <w:rPr>
          <w:b/>
          <w:color w:val="FF0000"/>
          <w:sz w:val="52"/>
          <w:szCs w:val="72"/>
        </w:rPr>
        <w:t xml:space="preserve">UNILABS INFOBREV </w:t>
      </w:r>
      <w:r w:rsidR="008C3B98">
        <w:rPr>
          <w:b/>
          <w:color w:val="FF0000"/>
          <w:sz w:val="52"/>
          <w:szCs w:val="72"/>
        </w:rPr>
        <w:t>202</w:t>
      </w:r>
      <w:r w:rsidR="00C078B2">
        <w:rPr>
          <w:b/>
          <w:color w:val="FF0000"/>
          <w:sz w:val="52"/>
          <w:szCs w:val="72"/>
        </w:rPr>
        <w:t>2</w:t>
      </w:r>
      <w:r>
        <w:rPr>
          <w:b/>
          <w:color w:val="FF0000"/>
          <w:sz w:val="52"/>
          <w:szCs w:val="72"/>
        </w:rPr>
        <w:t xml:space="preserve"> </w:t>
      </w:r>
    </w:p>
    <w:p w14:paraId="5EB0CB8C" w14:textId="77777777" w:rsidR="00456D46" w:rsidRDefault="00456D46" w:rsidP="00456D46">
      <w:pPr>
        <w:spacing w:after="0"/>
        <w:contextualSpacing/>
        <w:rPr>
          <w:b/>
          <w:color w:val="000000" w:themeColor="text1"/>
          <w:sz w:val="28"/>
          <w:szCs w:val="72"/>
        </w:rPr>
      </w:pPr>
      <w:r>
        <w:rPr>
          <w:b/>
          <w:color w:val="000000" w:themeColor="text1"/>
          <w:sz w:val="28"/>
          <w:szCs w:val="72"/>
        </w:rPr>
        <w:t xml:space="preserve">Medisinsk Mikrobiologi </w:t>
      </w:r>
    </w:p>
    <w:p w14:paraId="3F7DACA6" w14:textId="77777777" w:rsidR="00456D46" w:rsidRDefault="008C3B98" w:rsidP="00456D46">
      <w:pPr>
        <w:spacing w:after="0"/>
        <w:contextualSpacing/>
        <w:rPr>
          <w:b/>
          <w:color w:val="000000" w:themeColor="text1"/>
          <w:sz w:val="28"/>
          <w:szCs w:val="72"/>
        </w:rPr>
      </w:pPr>
      <w:r>
        <w:rPr>
          <w:b/>
          <w:color w:val="000000" w:themeColor="text1"/>
          <w:sz w:val="28"/>
          <w:szCs w:val="72"/>
        </w:rPr>
        <w:t>Januar 202</w:t>
      </w:r>
      <w:r w:rsidR="00517CC2">
        <w:rPr>
          <w:b/>
          <w:color w:val="000000" w:themeColor="text1"/>
          <w:sz w:val="28"/>
          <w:szCs w:val="72"/>
        </w:rPr>
        <w:t>2</w:t>
      </w:r>
    </w:p>
    <w:p w14:paraId="535540A2" w14:textId="77777777" w:rsidR="00586E7D" w:rsidRDefault="00586E7D" w:rsidP="00456D46">
      <w:pPr>
        <w:spacing w:after="0"/>
        <w:contextualSpacing/>
        <w:rPr>
          <w:b/>
          <w:color w:val="000000" w:themeColor="text1"/>
          <w:sz w:val="28"/>
          <w:szCs w:val="72"/>
          <w:lang w:val="da-DK"/>
        </w:rPr>
      </w:pPr>
    </w:p>
    <w:p w14:paraId="089D6903" w14:textId="77777777" w:rsidR="00517CC2" w:rsidRDefault="00517CC2" w:rsidP="00456D46">
      <w:pPr>
        <w:spacing w:after="0"/>
        <w:contextualSpacing/>
        <w:rPr>
          <w:b/>
          <w:color w:val="000000" w:themeColor="text1"/>
          <w:sz w:val="28"/>
          <w:szCs w:val="72"/>
          <w:lang w:val="da-DK"/>
        </w:rPr>
      </w:pPr>
    </w:p>
    <w:p w14:paraId="19D2499F" w14:textId="77777777" w:rsidR="00517CC2" w:rsidRDefault="00517CC2" w:rsidP="00456D46">
      <w:pPr>
        <w:spacing w:after="0"/>
        <w:contextualSpacing/>
        <w:rPr>
          <w:b/>
          <w:color w:val="000000" w:themeColor="text1"/>
          <w:sz w:val="28"/>
          <w:szCs w:val="72"/>
          <w:lang w:val="da-DK"/>
        </w:rPr>
      </w:pPr>
    </w:p>
    <w:p w14:paraId="335F0EB6" w14:textId="77777777" w:rsidR="00517CC2" w:rsidRPr="00517CC2" w:rsidRDefault="00517CC2" w:rsidP="00517CC2">
      <w:pPr>
        <w:rPr>
          <w:b/>
          <w:bCs/>
          <w:sz w:val="28"/>
          <w:szCs w:val="28"/>
        </w:rPr>
      </w:pPr>
      <w:r w:rsidRPr="00517CC2">
        <w:rPr>
          <w:b/>
          <w:bCs/>
          <w:sz w:val="28"/>
          <w:szCs w:val="28"/>
        </w:rPr>
        <w:t>Luftveisdiagnostikk</w:t>
      </w:r>
    </w:p>
    <w:p w14:paraId="60C42D90" w14:textId="77777777" w:rsidR="00517CC2" w:rsidRPr="00517CC2" w:rsidRDefault="00517CC2" w:rsidP="00517CC2">
      <w:pPr>
        <w:rPr>
          <w:sz w:val="24"/>
          <w:szCs w:val="24"/>
        </w:rPr>
      </w:pPr>
      <w:r w:rsidRPr="00517CC2">
        <w:rPr>
          <w:sz w:val="24"/>
          <w:szCs w:val="24"/>
        </w:rPr>
        <w:t xml:space="preserve">Vi ønsker å informere om at vi forbereder oss på økt prevalens av andre luftveisagens når samfunnet åpner gradvis mere opp. Et nytt analyseinstrument er implementert ved Unilabs. Det betyr at SARS-CoV-2 RNA analyser kan overføres til dette instrumentet, og PCR analysekapasitet frigis til deteksjon av andre luftveisvirus og bakterier. </w:t>
      </w:r>
    </w:p>
    <w:p w14:paraId="6114D829" w14:textId="77777777" w:rsidR="00517CC2" w:rsidRPr="00517CC2" w:rsidRDefault="00517CC2" w:rsidP="00517CC2">
      <w:pPr>
        <w:rPr>
          <w:sz w:val="24"/>
          <w:szCs w:val="24"/>
        </w:rPr>
      </w:pPr>
      <w:r w:rsidRPr="00517CC2">
        <w:rPr>
          <w:sz w:val="24"/>
          <w:szCs w:val="24"/>
        </w:rPr>
        <w:t>Om vi får en influensaepidemi denne sesongen er vanskelig å spå. FHI mener at det er likevel riktig å planlegge for at influensaepidemien starter i løpet av februar og varer til mars-april. Selv om epidemien skulle bli liten, kan den gi mer alvorlig sykdom hos de smittede, særlig hos små barn. Det er nå flere barn som aldri har møtt influensavirus før (</w:t>
      </w:r>
      <w:proofErr w:type="spellStart"/>
      <w:r w:rsidRPr="00517CC2">
        <w:rPr>
          <w:sz w:val="24"/>
          <w:szCs w:val="24"/>
        </w:rPr>
        <w:t>Ref</w:t>
      </w:r>
      <w:proofErr w:type="spellEnd"/>
      <w:r w:rsidRPr="00517CC2">
        <w:rPr>
          <w:sz w:val="24"/>
          <w:szCs w:val="24"/>
        </w:rPr>
        <w:t>: FHI risikovurdering 26.01.22).</w:t>
      </w:r>
    </w:p>
    <w:p w14:paraId="2A62B38D" w14:textId="77777777" w:rsidR="009B59A1" w:rsidRDefault="00517CC2" w:rsidP="00517CC2">
      <w:pPr>
        <w:rPr>
          <w:sz w:val="24"/>
          <w:szCs w:val="24"/>
        </w:rPr>
      </w:pPr>
      <w:r w:rsidRPr="00517CC2">
        <w:rPr>
          <w:sz w:val="24"/>
          <w:szCs w:val="24"/>
        </w:rPr>
        <w:t xml:space="preserve">Påminner om at i luftveisviruspakken inngår følgende agens: </w:t>
      </w:r>
      <w:proofErr w:type="spellStart"/>
      <w:r w:rsidRPr="00517CC2">
        <w:rPr>
          <w:sz w:val="24"/>
          <w:szCs w:val="24"/>
        </w:rPr>
        <w:t>Adenovirus</w:t>
      </w:r>
      <w:proofErr w:type="spellEnd"/>
      <w:r w:rsidRPr="00517CC2">
        <w:rPr>
          <w:sz w:val="24"/>
          <w:szCs w:val="24"/>
        </w:rPr>
        <w:t xml:space="preserve">, Influensa A/B, Parainfluensa 1-4, Humant </w:t>
      </w:r>
      <w:proofErr w:type="spellStart"/>
      <w:r w:rsidRPr="00517CC2">
        <w:rPr>
          <w:sz w:val="24"/>
          <w:szCs w:val="24"/>
        </w:rPr>
        <w:t>metapneumovirus</w:t>
      </w:r>
      <w:proofErr w:type="spellEnd"/>
      <w:r w:rsidRPr="00517CC2">
        <w:rPr>
          <w:sz w:val="24"/>
          <w:szCs w:val="24"/>
        </w:rPr>
        <w:t xml:space="preserve">, RSV, SARS-CoV-2. Luftveisbakteriepakken detekterer Chlamydia </w:t>
      </w:r>
      <w:proofErr w:type="spellStart"/>
      <w:r w:rsidRPr="00517CC2">
        <w:rPr>
          <w:sz w:val="24"/>
          <w:szCs w:val="24"/>
        </w:rPr>
        <w:t>pneumoniae</w:t>
      </w:r>
      <w:proofErr w:type="spellEnd"/>
      <w:r w:rsidRPr="00517CC2">
        <w:rPr>
          <w:sz w:val="24"/>
          <w:szCs w:val="24"/>
        </w:rPr>
        <w:t xml:space="preserve">, </w:t>
      </w:r>
      <w:proofErr w:type="spellStart"/>
      <w:r w:rsidRPr="00517CC2">
        <w:rPr>
          <w:sz w:val="24"/>
          <w:szCs w:val="24"/>
        </w:rPr>
        <w:t>Mycoplasma</w:t>
      </w:r>
      <w:proofErr w:type="spellEnd"/>
      <w:r w:rsidRPr="00517CC2">
        <w:rPr>
          <w:sz w:val="24"/>
          <w:szCs w:val="24"/>
        </w:rPr>
        <w:t xml:space="preserve"> </w:t>
      </w:r>
      <w:proofErr w:type="spellStart"/>
      <w:r w:rsidRPr="00517CC2">
        <w:rPr>
          <w:sz w:val="24"/>
          <w:szCs w:val="24"/>
        </w:rPr>
        <w:t>pneumoniae</w:t>
      </w:r>
      <w:proofErr w:type="spellEnd"/>
      <w:r w:rsidRPr="00517CC2">
        <w:rPr>
          <w:sz w:val="24"/>
          <w:szCs w:val="24"/>
        </w:rPr>
        <w:t xml:space="preserve"> og </w:t>
      </w:r>
      <w:proofErr w:type="spellStart"/>
      <w:r w:rsidRPr="00517CC2">
        <w:rPr>
          <w:sz w:val="24"/>
          <w:szCs w:val="24"/>
        </w:rPr>
        <w:t>Bordetella</w:t>
      </w:r>
      <w:proofErr w:type="spellEnd"/>
      <w:r w:rsidRPr="00517CC2">
        <w:rPr>
          <w:sz w:val="24"/>
          <w:szCs w:val="24"/>
        </w:rPr>
        <w:t xml:space="preserve"> pertussis. </w:t>
      </w:r>
    </w:p>
    <w:p w14:paraId="52A5AACD" w14:textId="02A6552C" w:rsidR="00426A22" w:rsidRDefault="00517CC2" w:rsidP="00517CC2">
      <w:pPr>
        <w:rPr>
          <w:sz w:val="24"/>
          <w:szCs w:val="24"/>
        </w:rPr>
      </w:pPr>
      <w:r w:rsidRPr="00517CC2">
        <w:rPr>
          <w:sz w:val="24"/>
          <w:szCs w:val="24"/>
        </w:rPr>
        <w:t xml:space="preserve">Som tidligere benyttes UTM-virustransportmedium for analysene. Prøvene oppbevares i 7 dager og analysene kan etterbestilles. </w:t>
      </w:r>
      <w:r w:rsidR="00426A22">
        <w:rPr>
          <w:sz w:val="24"/>
          <w:szCs w:val="24"/>
        </w:rPr>
        <w:t xml:space="preserve">Vennligst fyll inn kliniske opplysninger. </w:t>
      </w:r>
    </w:p>
    <w:p w14:paraId="3F6A8F4D" w14:textId="37E90716" w:rsidR="00F02987" w:rsidRPr="00426A22" w:rsidRDefault="00517CC2" w:rsidP="00426A22">
      <w:pPr>
        <w:rPr>
          <w:rStyle w:val="Sterk"/>
          <w:b w:val="0"/>
          <w:bCs w:val="0"/>
          <w:sz w:val="24"/>
          <w:szCs w:val="24"/>
        </w:rPr>
      </w:pPr>
      <w:r w:rsidRPr="00517CC2">
        <w:rPr>
          <w:sz w:val="24"/>
          <w:szCs w:val="24"/>
        </w:rPr>
        <w:t xml:space="preserve">For mere informasjon vennligst se </w:t>
      </w:r>
      <w:r w:rsidR="00426A22">
        <w:fldChar w:fldCharType="begin"/>
      </w:r>
      <w:r w:rsidR="00426A22">
        <w:instrText xml:space="preserve"> HYPERLINK "http://www.labhandbok.no" </w:instrText>
      </w:r>
      <w:r w:rsidR="00426A22">
        <w:fldChar w:fldCharType="separate"/>
      </w:r>
      <w:r w:rsidRPr="00517CC2">
        <w:rPr>
          <w:rStyle w:val="Hyperkobling"/>
          <w:sz w:val="24"/>
          <w:szCs w:val="24"/>
        </w:rPr>
        <w:t>www.labhandbok.no</w:t>
      </w:r>
      <w:r w:rsidR="00426A22">
        <w:rPr>
          <w:rStyle w:val="Hyperkobling"/>
          <w:sz w:val="24"/>
          <w:szCs w:val="24"/>
        </w:rPr>
        <w:fldChar w:fldCharType="end"/>
      </w:r>
      <w:bookmarkStart w:id="0" w:name="_GoBack"/>
      <w:bookmarkEnd w:id="0"/>
    </w:p>
    <w:p w14:paraId="1BC48F39" w14:textId="77777777" w:rsidR="00426A22" w:rsidRDefault="00426A22" w:rsidP="00456D46">
      <w:pPr>
        <w:spacing w:after="0"/>
        <w:contextualSpacing/>
        <w:rPr>
          <w:rStyle w:val="Sterk"/>
          <w:rFonts w:cstheme="minorHAnsi"/>
          <w:b w:val="0"/>
          <w:color w:val="1B1B1B"/>
          <w:spacing w:val="-10"/>
          <w:sz w:val="24"/>
          <w:szCs w:val="24"/>
        </w:rPr>
      </w:pPr>
    </w:p>
    <w:p w14:paraId="76084BDF" w14:textId="421E342E" w:rsidR="008C3B98" w:rsidRPr="008C3B98" w:rsidRDefault="008C3B98" w:rsidP="00456D46">
      <w:pPr>
        <w:spacing w:after="0"/>
        <w:contextualSpacing/>
        <w:rPr>
          <w:rStyle w:val="Sterk"/>
          <w:rFonts w:cstheme="minorHAnsi"/>
          <w:b w:val="0"/>
          <w:color w:val="1B1B1B"/>
          <w:spacing w:val="-10"/>
          <w:sz w:val="24"/>
          <w:szCs w:val="24"/>
        </w:rPr>
      </w:pPr>
      <w:r w:rsidRPr="008C3B98">
        <w:rPr>
          <w:rStyle w:val="Sterk"/>
          <w:rFonts w:cstheme="minorHAnsi"/>
          <w:b w:val="0"/>
          <w:color w:val="1B1B1B"/>
          <w:spacing w:val="-10"/>
          <w:sz w:val="24"/>
          <w:szCs w:val="24"/>
        </w:rPr>
        <w:t>Vennlig hilsen</w:t>
      </w:r>
    </w:p>
    <w:p w14:paraId="37538E1E" w14:textId="77777777" w:rsidR="008C3B98" w:rsidRDefault="008C3B98" w:rsidP="00456D46">
      <w:pPr>
        <w:spacing w:after="0"/>
        <w:contextualSpacing/>
        <w:rPr>
          <w:rStyle w:val="Sterk"/>
          <w:rFonts w:ascii="Arial" w:hAnsi="Arial" w:cs="Arial"/>
          <w:color w:val="1B1B1B"/>
          <w:spacing w:val="-10"/>
        </w:rPr>
      </w:pPr>
      <w:r w:rsidRPr="00F02987">
        <w:rPr>
          <w:rStyle w:val="Sterk"/>
          <w:rFonts w:ascii="Lucida Handwriting" w:hAnsi="Lucida Handwriting" w:cs="Arial"/>
          <w:b w:val="0"/>
          <w:color w:val="1B1B1B"/>
          <w:spacing w:val="-10"/>
        </w:rPr>
        <w:t xml:space="preserve">Carina </w:t>
      </w:r>
      <w:proofErr w:type="gramStart"/>
      <w:r w:rsidRPr="00F02987">
        <w:rPr>
          <w:rStyle w:val="Sterk"/>
          <w:rFonts w:ascii="Lucida Handwriting" w:hAnsi="Lucida Handwriting" w:cs="Arial"/>
          <w:b w:val="0"/>
          <w:color w:val="1B1B1B"/>
          <w:spacing w:val="-10"/>
        </w:rPr>
        <w:t>Thilesen</w:t>
      </w:r>
      <w:r>
        <w:rPr>
          <w:rStyle w:val="Sterk"/>
          <w:rFonts w:ascii="Arial" w:hAnsi="Arial" w:cs="Arial"/>
          <w:color w:val="1B1B1B"/>
          <w:spacing w:val="-10"/>
        </w:rPr>
        <w:t xml:space="preserve"> ,</w:t>
      </w:r>
      <w:proofErr w:type="gramEnd"/>
      <w:r>
        <w:rPr>
          <w:rStyle w:val="Sterk"/>
          <w:rFonts w:ascii="Arial" w:hAnsi="Arial" w:cs="Arial"/>
          <w:color w:val="1B1B1B"/>
          <w:spacing w:val="-10"/>
        </w:rPr>
        <w:t xml:space="preserve">  </w:t>
      </w:r>
      <w:proofErr w:type="spellStart"/>
      <w:r w:rsidRPr="008C3B98">
        <w:rPr>
          <w:rStyle w:val="Sterk"/>
          <w:rFonts w:cstheme="minorHAnsi"/>
          <w:b w:val="0"/>
          <w:color w:val="1B1B1B"/>
          <w:spacing w:val="-10"/>
          <w:sz w:val="24"/>
          <w:szCs w:val="24"/>
        </w:rPr>
        <w:t>Avd.overlege</w:t>
      </w:r>
      <w:proofErr w:type="spellEnd"/>
    </w:p>
    <w:p w14:paraId="1B7FE227" w14:textId="77777777" w:rsidR="008C3B98" w:rsidRDefault="008C3B98" w:rsidP="00456D46">
      <w:pPr>
        <w:spacing w:after="0"/>
        <w:contextualSpacing/>
        <w:rPr>
          <w:rStyle w:val="Sterk"/>
          <w:rFonts w:ascii="Arial" w:hAnsi="Arial" w:cs="Arial"/>
          <w:color w:val="1B1B1B"/>
          <w:spacing w:val="-10"/>
        </w:rPr>
      </w:pPr>
    </w:p>
    <w:p w14:paraId="1413B010" w14:textId="77777777" w:rsidR="00517CC2" w:rsidRDefault="00517CC2" w:rsidP="00456D46">
      <w:pPr>
        <w:spacing w:after="0"/>
        <w:contextualSpacing/>
        <w:rPr>
          <w:rStyle w:val="Sterk"/>
          <w:rFonts w:ascii="Arial" w:hAnsi="Arial" w:cs="Arial"/>
          <w:color w:val="1B1B1B"/>
          <w:spacing w:val="-10"/>
        </w:rPr>
      </w:pPr>
    </w:p>
    <w:p w14:paraId="52560AA3" w14:textId="77777777" w:rsidR="00517CC2" w:rsidRDefault="00517CC2" w:rsidP="00456D46">
      <w:pPr>
        <w:spacing w:after="0"/>
        <w:contextualSpacing/>
        <w:rPr>
          <w:rStyle w:val="Sterk"/>
          <w:rFonts w:ascii="Arial" w:hAnsi="Arial" w:cs="Arial"/>
          <w:color w:val="1B1B1B"/>
          <w:spacing w:val="-10"/>
        </w:rPr>
      </w:pPr>
    </w:p>
    <w:p w14:paraId="49E2EB3A" w14:textId="77777777" w:rsidR="00F02987" w:rsidRDefault="00F02987" w:rsidP="00456D46">
      <w:pPr>
        <w:spacing w:after="0"/>
        <w:contextualSpacing/>
        <w:rPr>
          <w:rStyle w:val="Sterk"/>
          <w:rFonts w:ascii="Arial" w:hAnsi="Arial" w:cs="Arial"/>
          <w:color w:val="1B1B1B"/>
          <w:spacing w:val="-10"/>
        </w:rPr>
      </w:pPr>
    </w:p>
    <w:p w14:paraId="2166EC02" w14:textId="77777777" w:rsidR="00E9631D" w:rsidRPr="008C3B98" w:rsidRDefault="00E9631D" w:rsidP="00456D46">
      <w:pPr>
        <w:spacing w:after="0"/>
        <w:contextualSpacing/>
        <w:rPr>
          <w:rFonts w:cstheme="minorHAnsi"/>
          <w:color w:val="1B1B1B"/>
          <w:spacing w:val="-10"/>
        </w:rPr>
      </w:pPr>
      <w:r w:rsidRPr="008C3B98">
        <w:rPr>
          <w:rFonts w:cstheme="minorHAnsi"/>
          <w:noProof/>
          <w:color w:val="1B1B1B"/>
          <w:spacing w:val="-1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6EF2A" wp14:editId="35421432">
                <wp:simplePos x="0" y="0"/>
                <wp:positionH relativeFrom="margin">
                  <wp:posOffset>-82061</wp:posOffset>
                </wp:positionH>
                <wp:positionV relativeFrom="paragraph">
                  <wp:posOffset>679108</wp:posOffset>
                </wp:positionV>
                <wp:extent cx="6066692" cy="46892"/>
                <wp:effectExtent l="0" t="0" r="29845" b="2984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6692" cy="468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77A9B1" id="Rett linj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45pt,53.45pt" to="471.2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="00456D46" w:rsidRPr="008C3B98">
        <w:rPr>
          <w:rStyle w:val="Sterk"/>
          <w:rFonts w:cstheme="minorHAnsi"/>
          <w:color w:val="1B1B1B"/>
          <w:spacing w:val="-10"/>
        </w:rPr>
        <w:t>Telefon:</w:t>
      </w:r>
      <w:r w:rsidR="00456D46" w:rsidRPr="008C3B98">
        <w:rPr>
          <w:rFonts w:cstheme="minorHAnsi"/>
          <w:color w:val="1B1B1B"/>
          <w:spacing w:val="-10"/>
        </w:rPr>
        <w:t> 35 50 57 00 </w:t>
      </w:r>
      <w:r w:rsidR="00456D46" w:rsidRPr="008C3B98">
        <w:rPr>
          <w:rFonts w:cstheme="minorHAnsi"/>
          <w:color w:val="1B1B1B"/>
          <w:spacing w:val="-10"/>
        </w:rPr>
        <w:br/>
      </w:r>
      <w:r w:rsidR="00456D46" w:rsidRPr="008C3B98">
        <w:rPr>
          <w:rStyle w:val="Sterk"/>
          <w:rFonts w:cstheme="minorHAnsi"/>
          <w:color w:val="1B1B1B"/>
          <w:spacing w:val="-10"/>
        </w:rPr>
        <w:t>Besøks- og leveringsadresse:</w:t>
      </w:r>
      <w:r w:rsidR="00456D46" w:rsidRPr="008C3B98">
        <w:rPr>
          <w:rFonts w:cstheme="minorHAnsi"/>
          <w:color w:val="1B1B1B"/>
          <w:spacing w:val="-10"/>
        </w:rPr>
        <w:t> Leirvollen 19, 3736 Skien</w:t>
      </w:r>
      <w:r w:rsidR="00456D46" w:rsidRPr="008C3B98">
        <w:rPr>
          <w:rFonts w:cstheme="minorHAnsi"/>
          <w:color w:val="1B1B1B"/>
          <w:spacing w:val="-10"/>
        </w:rPr>
        <w:br/>
      </w:r>
      <w:r w:rsidR="00586E7D" w:rsidRPr="008C3B98">
        <w:rPr>
          <w:rStyle w:val="Sterk"/>
          <w:rFonts w:cstheme="minorHAnsi"/>
          <w:color w:val="1B1B1B"/>
          <w:spacing w:val="-10"/>
        </w:rPr>
        <w:t>Postadress</w:t>
      </w:r>
      <w:r w:rsidR="008C3B98" w:rsidRPr="008C3B98">
        <w:rPr>
          <w:rStyle w:val="Sterk"/>
          <w:rFonts w:cstheme="minorHAnsi"/>
          <w:color w:val="1B1B1B"/>
          <w:spacing w:val="-10"/>
        </w:rPr>
        <w:t>e</w:t>
      </w:r>
      <w:r w:rsidR="00456D46" w:rsidRPr="008C3B98">
        <w:rPr>
          <w:rStyle w:val="Sterk"/>
          <w:rFonts w:cstheme="minorHAnsi"/>
          <w:color w:val="1B1B1B"/>
          <w:spacing w:val="-10"/>
        </w:rPr>
        <w:t>: </w:t>
      </w:r>
      <w:r w:rsidR="00456D46" w:rsidRPr="008C3B98">
        <w:rPr>
          <w:rFonts w:cstheme="minorHAnsi"/>
          <w:color w:val="1B1B1B"/>
          <w:spacing w:val="-10"/>
        </w:rPr>
        <w:t>Postboks 2840 Kjørbekk, 3702 Skien</w:t>
      </w:r>
    </w:p>
    <w:sectPr w:rsidR="00E9631D" w:rsidRPr="008C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46"/>
    <w:rsid w:val="00126553"/>
    <w:rsid w:val="00216B04"/>
    <w:rsid w:val="00350BAA"/>
    <w:rsid w:val="00426A22"/>
    <w:rsid w:val="00456D46"/>
    <w:rsid w:val="004C34F2"/>
    <w:rsid w:val="00517CC2"/>
    <w:rsid w:val="00586E7D"/>
    <w:rsid w:val="006849DE"/>
    <w:rsid w:val="006A38AE"/>
    <w:rsid w:val="008C3B98"/>
    <w:rsid w:val="008D4ED5"/>
    <w:rsid w:val="009B59A1"/>
    <w:rsid w:val="00A317A6"/>
    <w:rsid w:val="00B94737"/>
    <w:rsid w:val="00C078B2"/>
    <w:rsid w:val="00C834D4"/>
    <w:rsid w:val="00D06BCE"/>
    <w:rsid w:val="00E9631D"/>
    <w:rsid w:val="00EE5E3F"/>
    <w:rsid w:val="00F0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AA3D"/>
  <w15:chartTrackingRefBased/>
  <w15:docId w15:val="{879E4EBA-5D7F-4D48-A3D7-5048197A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31D"/>
  </w:style>
  <w:style w:type="paragraph" w:styleId="Overskrift1">
    <w:name w:val="heading 1"/>
    <w:basedOn w:val="Normal"/>
    <w:next w:val="Normal"/>
    <w:link w:val="Overskrift1Tegn"/>
    <w:uiPriority w:val="9"/>
    <w:qFormat/>
    <w:rsid w:val="00E9631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963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9631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9631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9631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9631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9631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9631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9631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uiPriority w:val="22"/>
    <w:qFormat/>
    <w:rsid w:val="00E9631D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9631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9631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9631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9631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9631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9631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9631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9631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9631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9631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9631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9631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9631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9631D"/>
    <w:rPr>
      <w:caps/>
      <w:color w:val="595959" w:themeColor="text1" w:themeTint="A6"/>
      <w:spacing w:val="10"/>
      <w:sz w:val="21"/>
      <w:szCs w:val="21"/>
    </w:rPr>
  </w:style>
  <w:style w:type="character" w:styleId="Utheving">
    <w:name w:val="Emphasis"/>
    <w:uiPriority w:val="20"/>
    <w:qFormat/>
    <w:rsid w:val="00E9631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E9631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9631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E9631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9631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9631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E9631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E9631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E9631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E9631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E9631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9631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4E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4ED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17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Unilabs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Brandt</dc:creator>
  <cp:keywords/>
  <dc:description/>
  <cp:lastModifiedBy>Lisbeth Toft</cp:lastModifiedBy>
  <cp:revision>5</cp:revision>
  <cp:lastPrinted>2021-01-26T08:11:00Z</cp:lastPrinted>
  <dcterms:created xsi:type="dcterms:W3CDTF">2022-01-31T07:52:00Z</dcterms:created>
  <dcterms:modified xsi:type="dcterms:W3CDTF">2022-01-31T10:12:00Z</dcterms:modified>
</cp:coreProperties>
</file>